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16" w:rsidRDefault="00EE3816" w:rsidP="00526999">
      <w:pPr>
        <w:jc w:val="center"/>
        <w:rPr>
          <w:b/>
        </w:rPr>
      </w:pPr>
      <w:r w:rsidRPr="00EE381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2800" cy="1000125"/>
            <wp:effectExtent l="0" t="0" r="6350" b="9525"/>
            <wp:wrapThrough wrapText="bothSides">
              <wp:wrapPolygon edited="0">
                <wp:start x="0" y="0"/>
                <wp:lineTo x="0" y="21394"/>
                <wp:lineTo x="21263" y="21394"/>
                <wp:lineTo x="21263" y="0"/>
                <wp:lineTo x="0" y="0"/>
              </wp:wrapPolygon>
            </wp:wrapThrough>
            <wp:docPr id="1" name="Picture 2" descr="C:\Users\sewestbrook\AppData\Local\Microsoft\Windows\Temporary Internet Files\Content.Outlook\LBCFGM40\Logo 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westbrook\AppData\Local\Microsoft\Windows\Temporary Internet Files\Content.Outlook\LBCFGM40\Logo L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816" w:rsidRDefault="00EE3816" w:rsidP="00526999">
      <w:pPr>
        <w:jc w:val="center"/>
        <w:rPr>
          <w:b/>
        </w:rPr>
      </w:pPr>
    </w:p>
    <w:p w:rsidR="00EE3816" w:rsidRDefault="00EE3816" w:rsidP="00526999">
      <w:pPr>
        <w:jc w:val="center"/>
        <w:rPr>
          <w:b/>
        </w:rPr>
      </w:pPr>
    </w:p>
    <w:p w:rsidR="00EE3816" w:rsidRDefault="00EE3816" w:rsidP="00526999">
      <w:pPr>
        <w:jc w:val="center"/>
        <w:rPr>
          <w:b/>
        </w:rPr>
      </w:pPr>
    </w:p>
    <w:p w:rsidR="00232ED5" w:rsidRDefault="00232ED5" w:rsidP="00526999">
      <w:pPr>
        <w:jc w:val="center"/>
        <w:rPr>
          <w:b/>
        </w:rPr>
      </w:pPr>
    </w:p>
    <w:p w:rsidR="00232ED5" w:rsidRDefault="00232ED5" w:rsidP="00526999">
      <w:pPr>
        <w:jc w:val="center"/>
        <w:rPr>
          <w:b/>
        </w:rPr>
      </w:pPr>
    </w:p>
    <w:p w:rsidR="003706FE" w:rsidRPr="00EE3816" w:rsidRDefault="00CB6893" w:rsidP="00526999">
      <w:pPr>
        <w:jc w:val="center"/>
        <w:rPr>
          <w:b/>
        </w:rPr>
      </w:pPr>
      <w:r>
        <w:rPr>
          <w:b/>
        </w:rPr>
        <w:t xml:space="preserve">REQUEST FOR </w:t>
      </w:r>
      <w:r w:rsidR="006737D3">
        <w:rPr>
          <w:b/>
        </w:rPr>
        <w:t>PRE-</w:t>
      </w:r>
      <w:r>
        <w:rPr>
          <w:b/>
        </w:rPr>
        <w:t>APPROVAL OF MANAGEMENT COMPANY</w:t>
      </w:r>
      <w:r w:rsidR="00FF2859">
        <w:rPr>
          <w:b/>
        </w:rPr>
        <w:t xml:space="preserve"> </w:t>
      </w:r>
      <w:r w:rsidR="006737D3">
        <w:rPr>
          <w:b/>
        </w:rPr>
        <w:t xml:space="preserve">OR </w:t>
      </w:r>
      <w:r w:rsidR="006737D3">
        <w:rPr>
          <w:b/>
        </w:rPr>
        <w:br/>
        <w:t xml:space="preserve">MANAGEMENT COMPANY </w:t>
      </w:r>
      <w:r w:rsidR="00FF2859">
        <w:rPr>
          <w:b/>
        </w:rPr>
        <w:t>CHANGE</w:t>
      </w:r>
      <w:r w:rsidR="006737D3">
        <w:rPr>
          <w:b/>
        </w:rPr>
        <w:t xml:space="preserve"> ON EXISTING PROPERTY</w:t>
      </w:r>
    </w:p>
    <w:p w:rsidR="00526999" w:rsidRDefault="00085708" w:rsidP="00085708">
      <w:pPr>
        <w:jc w:val="center"/>
      </w:pPr>
      <w:r>
        <w:rPr>
          <w:i/>
          <w:sz w:val="20"/>
          <w:szCs w:val="20"/>
        </w:rPr>
        <w:t>To be completed prior to changing management of tax credit property in NC.</w:t>
      </w:r>
      <w:r w:rsidR="00232ED5">
        <w:rPr>
          <w:i/>
          <w:sz w:val="20"/>
          <w:szCs w:val="20"/>
        </w:rPr>
        <w:br/>
      </w:r>
    </w:p>
    <w:p w:rsidR="00902F61" w:rsidRDefault="00902F61" w:rsidP="006918EB">
      <w:pPr>
        <w:tabs>
          <w:tab w:val="left" w:pos="5040"/>
        </w:tabs>
        <w:sectPr w:rsidR="00902F61" w:rsidSect="003D63BC">
          <w:footerReference w:type="default" r:id="rId8"/>
          <w:pgSz w:w="12240" w:h="15840"/>
          <w:pgMar w:top="450" w:right="720" w:bottom="720" w:left="720" w:header="720" w:footer="288" w:gutter="0"/>
          <w:cols w:space="720"/>
          <w:docGrid w:linePitch="360"/>
        </w:sectPr>
      </w:pPr>
    </w:p>
    <w:p w:rsidR="00902F61" w:rsidRDefault="00902F61" w:rsidP="006918EB">
      <w:pPr>
        <w:tabs>
          <w:tab w:val="left" w:pos="5040"/>
        </w:tabs>
      </w:pPr>
      <w:r>
        <w:t xml:space="preserve">Project </w:t>
      </w:r>
      <w:r w:rsidR="00526999">
        <w:t>Name: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bookmarkEnd w:id="0"/>
      <w:r w:rsidR="0092265D">
        <w:rPr>
          <w:sz w:val="22"/>
          <w:u w:val="single"/>
        </w:rPr>
        <w:t xml:space="preserve"> (“Project”)</w:t>
      </w:r>
    </w:p>
    <w:p w:rsidR="00902F61" w:rsidRDefault="00902F61" w:rsidP="006918EB">
      <w:pPr>
        <w:tabs>
          <w:tab w:val="left" w:pos="5040"/>
        </w:tabs>
      </w:pPr>
    </w:p>
    <w:p w:rsidR="00902F61" w:rsidRDefault="00902F61" w:rsidP="006918EB">
      <w:pPr>
        <w:tabs>
          <w:tab w:val="left" w:pos="5040"/>
        </w:tabs>
        <w:rPr>
          <w:sz w:val="22"/>
          <w:u w:val="single"/>
        </w:rPr>
      </w:pPr>
      <w:r>
        <w:t xml:space="preserve">Agency Project #: </w:t>
      </w:r>
      <w:r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B6D">
        <w:rPr>
          <w:sz w:val="22"/>
          <w:u w:val="single"/>
        </w:rPr>
        <w:instrText xml:space="preserve"> FORMTEXT </w:instrText>
      </w:r>
      <w:r w:rsidRPr="00EC3B6D">
        <w:rPr>
          <w:sz w:val="22"/>
          <w:u w:val="single"/>
        </w:rPr>
      </w:r>
      <w:r w:rsidRPr="00EC3B6D">
        <w:rPr>
          <w:sz w:val="22"/>
          <w:u w:val="single"/>
        </w:rPr>
        <w:fldChar w:fldCharType="separate"/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>
        <w:rPr>
          <w:sz w:val="22"/>
          <w:u w:val="single"/>
        </w:rPr>
        <w:t> </w:t>
      </w:r>
      <w:r w:rsidRPr="00EC3B6D">
        <w:rPr>
          <w:sz w:val="22"/>
          <w:u w:val="single"/>
        </w:rPr>
        <w:fldChar w:fldCharType="end"/>
      </w:r>
      <w:r w:rsidR="0092265D">
        <w:rPr>
          <w:sz w:val="22"/>
          <w:u w:val="single"/>
        </w:rPr>
        <w:t xml:space="preserve"> (if applicable)</w:t>
      </w:r>
    </w:p>
    <w:p w:rsidR="00526999" w:rsidRDefault="00526999" w:rsidP="006918EB">
      <w:pPr>
        <w:tabs>
          <w:tab w:val="left" w:pos="5040"/>
        </w:tabs>
      </w:pPr>
      <w:r>
        <w:t xml:space="preserve">Award Year: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r w:rsidR="00977D6B">
        <w:rPr>
          <w:sz w:val="22"/>
          <w:u w:val="single"/>
        </w:rPr>
        <w:t xml:space="preserve"> (if applicable)</w:t>
      </w:r>
    </w:p>
    <w:p w:rsidR="00902F61" w:rsidRDefault="00902F61" w:rsidP="006918EB">
      <w:pPr>
        <w:tabs>
          <w:tab w:val="left" w:pos="5040"/>
        </w:tabs>
      </w:pPr>
    </w:p>
    <w:p w:rsidR="00526999" w:rsidRDefault="00526999" w:rsidP="006918EB">
      <w:pPr>
        <w:tabs>
          <w:tab w:val="left" w:pos="5040"/>
        </w:tabs>
      </w:pPr>
      <w:r>
        <w:t>Request Date</w:t>
      </w:r>
      <w:proofErr w:type="gramStart"/>
      <w:r>
        <w:t>:</w:t>
      </w:r>
      <w:r w:rsidR="00713FEC">
        <w:t xml:space="preserve"> </w:t>
      </w:r>
      <w:proofErr w:type="gramEnd"/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  <w:r>
        <w:t>, 20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902F61" w:rsidRDefault="00902F61">
      <w:pPr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39BB" w:rsidRDefault="005339BB"/>
    <w:p w:rsidR="005339BB" w:rsidRDefault="00CB6893" w:rsidP="006918EB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</w:pPr>
      <w:r>
        <w:t>Name of proposed Management Company</w:t>
      </w:r>
      <w:r w:rsidR="00232ED5">
        <w:t>:</w:t>
      </w:r>
      <w:r w:rsidR="00232ED5">
        <w:br/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9E6C2F">
        <w:rPr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977D6B" w:rsidRPr="009D2A67" w:rsidRDefault="00232ED5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Contact Person Name </w:t>
      </w:r>
      <w:r w:rsidR="00697CD1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EC3B6D">
        <w:rPr>
          <w:sz w:val="22"/>
          <w:u w:val="single"/>
        </w:rPr>
        <w:instrText xml:space="preserve"> FORMTEXT </w:instrText>
      </w:r>
      <w:r w:rsidR="00697CD1" w:rsidRPr="00EC3B6D">
        <w:rPr>
          <w:sz w:val="22"/>
          <w:u w:val="single"/>
        </w:rPr>
      </w:r>
      <w:r w:rsidR="00697CD1" w:rsidRPr="00EC3B6D">
        <w:rPr>
          <w:sz w:val="22"/>
          <w:u w:val="single"/>
        </w:rPr>
        <w:fldChar w:fldCharType="separate"/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356B3F">
        <w:rPr>
          <w:noProof/>
          <w:sz w:val="22"/>
          <w:u w:val="single"/>
        </w:rPr>
        <w:t> </w:t>
      </w:r>
      <w:r w:rsidR="00697CD1" w:rsidRPr="00EC3B6D">
        <w:rPr>
          <w:sz w:val="22"/>
          <w:u w:val="single"/>
        </w:rPr>
        <w:fldChar w:fldCharType="end"/>
      </w:r>
    </w:p>
    <w:p w:rsidR="00232ED5" w:rsidRDefault="0092265D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 xml:space="preserve">Contact </w:t>
      </w:r>
      <w:r w:rsidR="00232ED5">
        <w:t xml:space="preserve">Phone  </w:t>
      </w:r>
      <w:r w:rsidR="00232ED5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D5" w:rsidRPr="00EC3B6D">
        <w:rPr>
          <w:sz w:val="22"/>
          <w:u w:val="single"/>
        </w:rPr>
        <w:instrText xml:space="preserve"> FORMTEXT </w:instrText>
      </w:r>
      <w:r w:rsidR="00232ED5" w:rsidRPr="00EC3B6D">
        <w:rPr>
          <w:sz w:val="22"/>
          <w:u w:val="single"/>
        </w:rPr>
      </w:r>
      <w:r w:rsidR="00232ED5" w:rsidRPr="00EC3B6D">
        <w:rPr>
          <w:sz w:val="22"/>
          <w:u w:val="single"/>
        </w:rPr>
        <w:fldChar w:fldCharType="separate"/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 w:rsidRPr="00EC3B6D">
        <w:rPr>
          <w:sz w:val="22"/>
          <w:u w:val="single"/>
        </w:rPr>
        <w:fldChar w:fldCharType="end"/>
      </w:r>
      <w:r w:rsidR="00232ED5">
        <w:rPr>
          <w:sz w:val="22"/>
        </w:rPr>
        <w:t xml:space="preserve"> </w:t>
      </w:r>
      <w:r w:rsidR="00977D6B">
        <w:rPr>
          <w:sz w:val="22"/>
        </w:rPr>
        <w:t xml:space="preserve">  </w:t>
      </w:r>
      <w:r>
        <w:rPr>
          <w:sz w:val="22"/>
        </w:rPr>
        <w:tab/>
        <w:t xml:space="preserve">Contact </w:t>
      </w:r>
      <w:r w:rsidR="00977D6B">
        <w:rPr>
          <w:sz w:val="22"/>
        </w:rPr>
        <w:t>E</w:t>
      </w:r>
      <w:r w:rsidR="00232ED5">
        <w:rPr>
          <w:sz w:val="22"/>
        </w:rPr>
        <w:t xml:space="preserve">mail </w:t>
      </w:r>
      <w:r w:rsidR="00232ED5" w:rsidRPr="00EC3B6D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ED5" w:rsidRPr="00EC3B6D">
        <w:rPr>
          <w:sz w:val="22"/>
          <w:u w:val="single"/>
        </w:rPr>
        <w:instrText xml:space="preserve"> FORMTEXT </w:instrText>
      </w:r>
      <w:r w:rsidR="00232ED5" w:rsidRPr="00EC3B6D">
        <w:rPr>
          <w:sz w:val="22"/>
          <w:u w:val="single"/>
        </w:rPr>
      </w:r>
      <w:r w:rsidR="00232ED5" w:rsidRPr="00EC3B6D">
        <w:rPr>
          <w:sz w:val="22"/>
          <w:u w:val="single"/>
        </w:rPr>
        <w:fldChar w:fldCharType="separate"/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>
        <w:rPr>
          <w:noProof/>
          <w:sz w:val="22"/>
          <w:u w:val="single"/>
        </w:rPr>
        <w:t> </w:t>
      </w:r>
      <w:r w:rsidR="00232ED5" w:rsidRPr="00EC3B6D">
        <w:rPr>
          <w:sz w:val="22"/>
          <w:u w:val="single"/>
        </w:rPr>
        <w:fldChar w:fldCharType="end"/>
      </w:r>
      <w:r w:rsidR="00232ED5">
        <w:t xml:space="preserve"> </w:t>
      </w:r>
    </w:p>
    <w:p w:rsidR="001C75C3" w:rsidRPr="00902F61" w:rsidRDefault="001C75C3" w:rsidP="001C75C3">
      <w:pPr>
        <w:numPr>
          <w:ilvl w:val="0"/>
          <w:numId w:val="2"/>
        </w:numPr>
        <w:tabs>
          <w:tab w:val="clear" w:pos="720"/>
        </w:tabs>
        <w:spacing w:before="120" w:after="120"/>
        <w:ind w:left="547"/>
        <w:rPr>
          <w:b/>
        </w:rPr>
      </w:pPr>
      <w:r>
        <w:t>Effective Date of Change</w:t>
      </w:r>
      <w:proofErr w:type="gramStart"/>
      <w:r>
        <w:t xml:space="preserve">: </w:t>
      </w:r>
      <w:proofErr w:type="gramEnd"/>
      <w:r w:rsidRPr="00232ED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ED5">
        <w:rPr>
          <w:sz w:val="22"/>
          <w:u w:val="single"/>
        </w:rPr>
        <w:instrText xml:space="preserve"> FORMTEXT </w:instrText>
      </w:r>
      <w:r w:rsidRPr="00232ED5">
        <w:rPr>
          <w:sz w:val="22"/>
          <w:u w:val="single"/>
        </w:rPr>
      </w:r>
      <w:r w:rsidRPr="00232ED5">
        <w:rPr>
          <w:sz w:val="22"/>
          <w:u w:val="single"/>
        </w:rPr>
        <w:fldChar w:fldCharType="separate"/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Pr="00232ED5">
        <w:rPr>
          <w:sz w:val="22"/>
          <w:u w:val="single"/>
        </w:rPr>
        <w:fldChar w:fldCharType="end"/>
      </w:r>
      <w:r w:rsidRPr="00232ED5">
        <w:rPr>
          <w:sz w:val="22"/>
          <w:szCs w:val="22"/>
        </w:rPr>
        <w:t>, 20</w:t>
      </w:r>
      <w:r w:rsidRPr="00232ED5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ED5">
        <w:rPr>
          <w:sz w:val="22"/>
          <w:u w:val="single"/>
        </w:rPr>
        <w:instrText xml:space="preserve"> FORMTEXT </w:instrText>
      </w:r>
      <w:r w:rsidRPr="00232ED5">
        <w:rPr>
          <w:sz w:val="22"/>
          <w:u w:val="single"/>
        </w:rPr>
      </w:r>
      <w:r w:rsidRPr="00232ED5">
        <w:rPr>
          <w:sz w:val="22"/>
          <w:u w:val="single"/>
        </w:rPr>
        <w:fldChar w:fldCharType="separate"/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="009E6C2F" w:rsidRPr="00232ED5">
        <w:rPr>
          <w:sz w:val="22"/>
          <w:u w:val="single"/>
        </w:rPr>
        <w:t> </w:t>
      </w:r>
      <w:r w:rsidRPr="00232ED5">
        <w:rPr>
          <w:sz w:val="22"/>
          <w:u w:val="single"/>
        </w:rPr>
        <w:fldChar w:fldCharType="end"/>
      </w:r>
      <w:r w:rsidR="00232ED5">
        <w:rPr>
          <w:sz w:val="22"/>
        </w:rPr>
        <w:t xml:space="preserve">  </w:t>
      </w:r>
      <w:r w:rsidR="00902F61">
        <w:rPr>
          <w:sz w:val="22"/>
        </w:rPr>
        <w:t>(</w:t>
      </w:r>
      <w:r w:rsidR="00CB6893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Actual or Proposed?"/>
            </w:textInput>
          </w:ffData>
        </w:fldChar>
      </w:r>
      <w:r w:rsidR="00CB6893">
        <w:rPr>
          <w:sz w:val="22"/>
          <w:u w:val="single"/>
        </w:rPr>
        <w:instrText xml:space="preserve"> FORMTEXT </w:instrText>
      </w:r>
      <w:r w:rsidR="00CB6893">
        <w:rPr>
          <w:sz w:val="22"/>
          <w:u w:val="single"/>
        </w:rPr>
      </w:r>
      <w:r w:rsidR="00CB6893">
        <w:rPr>
          <w:sz w:val="22"/>
          <w:u w:val="single"/>
        </w:rPr>
        <w:fldChar w:fldCharType="separate"/>
      </w:r>
      <w:r w:rsidR="00CB6893">
        <w:rPr>
          <w:noProof/>
          <w:sz w:val="22"/>
          <w:u w:val="single"/>
        </w:rPr>
        <w:t>Actual or Proposed?</w:t>
      </w:r>
      <w:r w:rsidR="00CB6893">
        <w:rPr>
          <w:sz w:val="22"/>
          <w:u w:val="single"/>
        </w:rPr>
        <w:fldChar w:fldCharType="end"/>
      </w:r>
      <w:r w:rsidR="00902F61">
        <w:rPr>
          <w:sz w:val="22"/>
        </w:rPr>
        <w:t>)</w:t>
      </w:r>
    </w:p>
    <w:p w:rsidR="00902F61" w:rsidRDefault="00902F61" w:rsidP="00902F61">
      <w:pPr>
        <w:spacing w:before="120" w:after="120"/>
        <w:ind w:left="187"/>
        <w:jc w:val="center"/>
        <w:rPr>
          <w:sz w:val="22"/>
        </w:rPr>
        <w:sectPr w:rsidR="00902F61" w:rsidSect="00902F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6893" w:rsidRPr="00867E66" w:rsidRDefault="00CB6893" w:rsidP="00CB6893">
      <w:pPr>
        <w:rPr>
          <w:b/>
        </w:rPr>
      </w:pPr>
      <w:r w:rsidRPr="00867E66">
        <w:rPr>
          <w:b/>
        </w:rPr>
        <w:t>Requirements for management if new owner intends to change management companies:</w:t>
      </w:r>
    </w:p>
    <w:p w:rsidR="00CB6893" w:rsidRPr="00FA342E" w:rsidRDefault="00CB6893" w:rsidP="00CB6893">
      <w:pPr>
        <w:rPr>
          <w:sz w:val="20"/>
          <w:szCs w:val="20"/>
        </w:rPr>
      </w:pPr>
      <w:r w:rsidRPr="00FA342E">
        <w:t>The management agent must:</w:t>
      </w:r>
    </w:p>
    <w:p w:rsidR="00CB6893" w:rsidRPr="00FA342E" w:rsidRDefault="00CB6893" w:rsidP="00CB6893">
      <w:pPr>
        <w:pStyle w:val="ListParagraph"/>
        <w:numPr>
          <w:ilvl w:val="0"/>
          <w:numId w:val="5"/>
        </w:numPr>
        <w:rPr>
          <w:sz w:val="20"/>
          <w:szCs w:val="20"/>
          <w:lang w:eastAsia="ja-JP"/>
        </w:rPr>
      </w:pPr>
      <w:r w:rsidRPr="00FA342E">
        <w:t>have at least one similar tax credit project in their current portfolio,</w:t>
      </w:r>
    </w:p>
    <w:p w:rsidR="00CB6893" w:rsidRPr="00FA342E" w:rsidRDefault="00CB6893" w:rsidP="00CB6893">
      <w:pPr>
        <w:pStyle w:val="ListParagraph"/>
        <w:numPr>
          <w:ilvl w:val="0"/>
          <w:numId w:val="5"/>
        </w:numPr>
      </w:pPr>
      <w:r w:rsidRPr="00FA342E">
        <w:t>be requesting Key Program assistance timely and accurately (if applicable),</w:t>
      </w:r>
    </w:p>
    <w:p w:rsidR="00CB6893" w:rsidRPr="00FA342E" w:rsidRDefault="00CB6893" w:rsidP="00CB6893">
      <w:pPr>
        <w:pStyle w:val="ListParagraph"/>
        <w:numPr>
          <w:ilvl w:val="0"/>
          <w:numId w:val="5"/>
        </w:numPr>
      </w:pPr>
      <w:r w:rsidRPr="00FA342E">
        <w:t>be reporting in the Agency’s Rental Compliance Reporting System (RCRS) timely and accurately (if applicable),</w:t>
      </w:r>
    </w:p>
    <w:p w:rsidR="00CB6893" w:rsidRPr="00FA342E" w:rsidRDefault="00CB6893" w:rsidP="00CB6893">
      <w:pPr>
        <w:pStyle w:val="ListParagraph"/>
        <w:numPr>
          <w:ilvl w:val="0"/>
          <w:numId w:val="5"/>
        </w:numPr>
      </w:pPr>
      <w:r w:rsidRPr="00FA342E">
        <w:t>have at least one staff person in a supervisory capacity with regard to the project who has attended at least one Agency sponsored training within the past 12 months, and</w:t>
      </w:r>
    </w:p>
    <w:p w:rsidR="00CB6893" w:rsidRPr="00FA342E" w:rsidRDefault="00CB6893" w:rsidP="00CB6893">
      <w:pPr>
        <w:pStyle w:val="ListParagraph"/>
        <w:numPr>
          <w:ilvl w:val="0"/>
          <w:numId w:val="5"/>
        </w:numPr>
      </w:pPr>
      <w:proofErr w:type="gramStart"/>
      <w:r w:rsidRPr="00FA342E">
        <w:t>have</w:t>
      </w:r>
      <w:proofErr w:type="gramEnd"/>
      <w:r w:rsidRPr="00FA342E">
        <w:t xml:space="preserve"> at least one staff person serving in a supervisory capacity with regard to the project who has been certified as a tax credit compliance specialist.  Such certification must be from an organization approved by the Agency.  </w:t>
      </w:r>
    </w:p>
    <w:p w:rsidR="00CB6893" w:rsidRPr="00FA342E" w:rsidRDefault="00CB6893" w:rsidP="00CB6893"/>
    <w:p w:rsidR="00CB6893" w:rsidRPr="00FA342E" w:rsidRDefault="00CB6893" w:rsidP="00CB6893">
      <w:r w:rsidRPr="00FA342E">
        <w:t xml:space="preserve">None of the persons or entities serving as management agent may have in their portfolio a project with material or uncorrected noncompliance beyond the cure period unless there is a plan of action to address the issue(s). </w:t>
      </w:r>
    </w:p>
    <w:p w:rsidR="00CB6893" w:rsidRPr="00FA342E" w:rsidRDefault="00CB6893" w:rsidP="00CB6893"/>
    <w:p w:rsidR="00FA342E" w:rsidRPr="00FA342E" w:rsidRDefault="00FA342E" w:rsidP="00FA342E">
      <w:pPr>
        <w:rPr>
          <w:b/>
        </w:rPr>
      </w:pPr>
      <w:r w:rsidRPr="00FA342E">
        <w:rPr>
          <w:b/>
        </w:rPr>
        <w:t xml:space="preserve">Please provide the following documentation if </w:t>
      </w:r>
      <w:r>
        <w:rPr>
          <w:b/>
        </w:rPr>
        <w:t xml:space="preserve">the proposed </w:t>
      </w:r>
      <w:r w:rsidRPr="00FA342E">
        <w:rPr>
          <w:b/>
        </w:rPr>
        <w:t>company is not an approved management company in good standing with NCHFA:</w:t>
      </w:r>
    </w:p>
    <w:p w:rsidR="00FA342E" w:rsidRPr="00557ABF" w:rsidRDefault="00FA342E" w:rsidP="00FA342E">
      <w:pPr>
        <w:pStyle w:val="ListParagraph"/>
        <w:numPr>
          <w:ilvl w:val="0"/>
          <w:numId w:val="3"/>
        </w:numPr>
      </w:pPr>
      <w:r>
        <w:t>Complete portfolio list, including property name, address, # of units, property type, and financing type</w:t>
      </w:r>
    </w:p>
    <w:p w:rsidR="00FA342E" w:rsidRPr="00557ABF" w:rsidRDefault="00FA342E" w:rsidP="00FA342E">
      <w:pPr>
        <w:pStyle w:val="ListParagraph"/>
        <w:numPr>
          <w:ilvl w:val="0"/>
          <w:numId w:val="3"/>
        </w:numPr>
      </w:pPr>
      <w:r>
        <w:t>Identify any uncorrected noncompliance for each property in the portfolio list</w:t>
      </w:r>
    </w:p>
    <w:p w:rsidR="00FA342E" w:rsidRPr="00557ABF" w:rsidRDefault="00FA342E" w:rsidP="00FA342E">
      <w:pPr>
        <w:pStyle w:val="ListParagraph"/>
        <w:numPr>
          <w:ilvl w:val="0"/>
          <w:numId w:val="3"/>
        </w:numPr>
      </w:pPr>
      <w:r>
        <w:t>Identify any defaults on any loan for each property in the portfolio list</w:t>
      </w:r>
    </w:p>
    <w:p w:rsidR="00FA342E" w:rsidRDefault="00FA342E" w:rsidP="00FA342E">
      <w:pPr>
        <w:pStyle w:val="ListParagraph"/>
        <w:numPr>
          <w:ilvl w:val="0"/>
          <w:numId w:val="3"/>
        </w:numPr>
      </w:pPr>
      <w:r>
        <w:t>Proof of supervisor’s certification as a tax credit compliance specialist from an organization approved by NCHFA</w:t>
      </w:r>
    </w:p>
    <w:p w:rsidR="00FA342E" w:rsidRDefault="00FA342E" w:rsidP="00FA342E">
      <w:pPr>
        <w:pStyle w:val="ListParagraph"/>
        <w:numPr>
          <w:ilvl w:val="0"/>
          <w:numId w:val="3"/>
        </w:numPr>
      </w:pPr>
      <w:r>
        <w:t>Proof of supervisor’s attendance at NCHFA training within the past 12 months</w:t>
      </w:r>
    </w:p>
    <w:p w:rsidR="00922D28" w:rsidRDefault="00922D28"/>
    <w:p w:rsidR="00CB6893" w:rsidRDefault="00CB6893">
      <w:pPr>
        <w:sectPr w:rsidR="00CB6893" w:rsidSect="003D63BC">
          <w:type w:val="continuous"/>
          <w:pgSz w:w="12240" w:h="15840"/>
          <w:pgMar w:top="720" w:right="720" w:bottom="720" w:left="720" w:header="720" w:footer="314" w:gutter="0"/>
          <w:cols w:space="720"/>
          <w:docGrid w:linePitch="360"/>
        </w:sectPr>
      </w:pPr>
    </w:p>
    <w:p w:rsidR="00996C30" w:rsidRDefault="00996C30"/>
    <w:p w:rsidR="00D27D12" w:rsidRPr="00893733" w:rsidRDefault="00D27D12" w:rsidP="00D27D12">
      <w:pPr>
        <w:rPr>
          <w:b/>
          <w:sz w:val="22"/>
          <w:szCs w:val="22"/>
        </w:rPr>
      </w:pPr>
      <w:bookmarkStart w:id="1" w:name="_GoBack"/>
      <w:bookmarkEnd w:id="1"/>
      <w:r w:rsidRPr="00893733">
        <w:rPr>
          <w:b/>
          <w:sz w:val="22"/>
          <w:szCs w:val="22"/>
        </w:rPr>
        <w:t>Owner</w:t>
      </w:r>
      <w:r w:rsidR="00557ABF">
        <w:rPr>
          <w:b/>
          <w:sz w:val="22"/>
          <w:szCs w:val="22"/>
        </w:rPr>
        <w:t>/Partner</w:t>
      </w:r>
      <w:r w:rsidR="00FA342E">
        <w:rPr>
          <w:b/>
          <w:sz w:val="22"/>
          <w:szCs w:val="22"/>
        </w:rPr>
        <w:t xml:space="preserve"> signature</w:t>
      </w:r>
      <w:r w:rsidRPr="00893733">
        <w:rPr>
          <w:b/>
          <w:sz w:val="22"/>
          <w:szCs w:val="22"/>
        </w:rPr>
        <w:t>:</w:t>
      </w:r>
    </w:p>
    <w:p w:rsidR="00D27D12" w:rsidRPr="00252D2D" w:rsidRDefault="00D27D12" w:rsidP="00D27D12">
      <w:pPr>
        <w:rPr>
          <w:sz w:val="22"/>
          <w:szCs w:val="22"/>
        </w:rPr>
      </w:pPr>
    </w:p>
    <w:p w:rsidR="00D27D12" w:rsidRPr="00252D2D" w:rsidRDefault="00D27D12" w:rsidP="00557ABF">
      <w:pPr>
        <w:tabs>
          <w:tab w:val="left" w:pos="810"/>
          <w:tab w:val="left" w:pos="2520"/>
          <w:tab w:val="left" w:pos="6480"/>
        </w:tabs>
        <w:ind w:right="-90"/>
        <w:rPr>
          <w:sz w:val="22"/>
          <w:szCs w:val="22"/>
        </w:rPr>
      </w:pPr>
      <w:r w:rsidRPr="00252D2D">
        <w:rPr>
          <w:sz w:val="22"/>
          <w:szCs w:val="22"/>
        </w:rPr>
        <w:tab/>
        <w:t xml:space="preserve">By: </w:t>
      </w:r>
      <w:r w:rsidRPr="00252D2D">
        <w:rPr>
          <w:sz w:val="22"/>
          <w:szCs w:val="22"/>
        </w:rPr>
        <w:tab/>
        <w:t>____________________________</w:t>
      </w:r>
    </w:p>
    <w:p w:rsidR="00D27D12" w:rsidRPr="00252D2D" w:rsidRDefault="00EE3816" w:rsidP="00557ABF">
      <w:pPr>
        <w:pStyle w:val="PS-SingleSp"/>
        <w:tabs>
          <w:tab w:val="left" w:pos="720"/>
          <w:tab w:val="left" w:pos="810"/>
          <w:tab w:val="left" w:pos="2520"/>
          <w:tab w:val="left" w:pos="7200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27D12" w:rsidRPr="00252D2D">
        <w:rPr>
          <w:sz w:val="22"/>
          <w:szCs w:val="22"/>
        </w:rPr>
        <w:tab/>
        <w:t xml:space="preserve">Name: </w:t>
      </w:r>
      <w:r w:rsidR="00D27D12" w:rsidRPr="00252D2D">
        <w:rPr>
          <w:sz w:val="22"/>
          <w:szCs w:val="22"/>
        </w:rPr>
        <w:tab/>
        <w:t>____________________________</w:t>
      </w:r>
    </w:p>
    <w:p w:rsidR="00D27D12" w:rsidRPr="00252D2D" w:rsidRDefault="00D27D12" w:rsidP="00557ABF">
      <w:pPr>
        <w:tabs>
          <w:tab w:val="left" w:pos="810"/>
          <w:tab w:val="left" w:pos="2520"/>
          <w:tab w:val="left" w:pos="6480"/>
        </w:tabs>
        <w:rPr>
          <w:sz w:val="22"/>
          <w:szCs w:val="22"/>
        </w:rPr>
      </w:pPr>
      <w:r w:rsidRPr="00252D2D">
        <w:rPr>
          <w:sz w:val="22"/>
          <w:szCs w:val="22"/>
        </w:rPr>
        <w:tab/>
        <w:t>Title:</w:t>
      </w:r>
      <w:r w:rsidRPr="00252D2D">
        <w:rPr>
          <w:sz w:val="22"/>
          <w:szCs w:val="22"/>
        </w:rPr>
        <w:tab/>
        <w:t>____________________________</w:t>
      </w:r>
    </w:p>
    <w:p w:rsidR="00557ABF" w:rsidRPr="00557ABF" w:rsidRDefault="00D27D12" w:rsidP="00FA342E">
      <w:pPr>
        <w:tabs>
          <w:tab w:val="left" w:pos="-1440"/>
          <w:tab w:val="left" w:pos="810"/>
          <w:tab w:val="left" w:pos="3240"/>
          <w:tab w:val="left" w:pos="6480"/>
        </w:tabs>
        <w:rPr>
          <w:b/>
        </w:rPr>
      </w:pPr>
      <w:r w:rsidRPr="00252D2D">
        <w:rPr>
          <w:sz w:val="22"/>
          <w:szCs w:val="22"/>
        </w:rPr>
        <w:tab/>
        <w:t>Date</w:t>
      </w:r>
      <w:proofErr w:type="gramStart"/>
      <w:r w:rsidRPr="00252D2D">
        <w:rPr>
          <w:sz w:val="22"/>
          <w:szCs w:val="22"/>
        </w:rPr>
        <w:t>:</w:t>
      </w:r>
      <w:r w:rsidR="001C75C3"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5C3" w:rsidRPr="00356B3F">
        <w:rPr>
          <w:sz w:val="22"/>
        </w:rPr>
        <w:instrText xml:space="preserve"> FORMTEXT </w:instrText>
      </w:r>
      <w:r w:rsidR="001C75C3" w:rsidRPr="00356B3F">
        <w:rPr>
          <w:sz w:val="22"/>
        </w:rPr>
      </w:r>
      <w:r w:rsidR="001C75C3" w:rsidRPr="00356B3F">
        <w:rPr>
          <w:sz w:val="22"/>
        </w:rPr>
        <w:fldChar w:fldCharType="separate"/>
      </w:r>
      <w:r w:rsidR="001C75C3" w:rsidRPr="00356B3F">
        <w:rPr>
          <w:noProof/>
          <w:sz w:val="22"/>
        </w:rPr>
        <w:t> </w:t>
      </w:r>
      <w:r w:rsidR="001C75C3" w:rsidRPr="00356B3F">
        <w:rPr>
          <w:noProof/>
          <w:sz w:val="22"/>
        </w:rPr>
        <w:t> </w:t>
      </w:r>
      <w:r w:rsidR="001C75C3" w:rsidRPr="00356B3F">
        <w:rPr>
          <w:noProof/>
          <w:sz w:val="22"/>
        </w:rPr>
        <w:t> </w:t>
      </w:r>
      <w:r w:rsidR="001C75C3" w:rsidRPr="00356B3F">
        <w:rPr>
          <w:sz w:val="22"/>
        </w:rPr>
        <w:fldChar w:fldCharType="end"/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</w:t>
      </w:r>
      <w:r w:rsidR="00697CD1" w:rsidRPr="00356B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6B3F" w:rsidRPr="00356B3F">
        <w:rPr>
          <w:sz w:val="22"/>
        </w:rPr>
        <w:instrText xml:space="preserve"> FORMTEXT </w:instrText>
      </w:r>
      <w:r w:rsidR="00697CD1" w:rsidRPr="00356B3F">
        <w:rPr>
          <w:sz w:val="22"/>
        </w:rPr>
      </w:r>
      <w:r w:rsidR="00697CD1" w:rsidRPr="00356B3F">
        <w:rPr>
          <w:sz w:val="22"/>
        </w:rPr>
        <w:fldChar w:fldCharType="separate"/>
      </w:r>
      <w:r w:rsidR="00356B3F" w:rsidRPr="00356B3F">
        <w:rPr>
          <w:noProof/>
          <w:sz w:val="22"/>
        </w:rPr>
        <w:t> </w:t>
      </w:r>
      <w:r w:rsidR="00356B3F" w:rsidRPr="00356B3F">
        <w:rPr>
          <w:noProof/>
          <w:sz w:val="22"/>
        </w:rPr>
        <w:t> </w:t>
      </w:r>
      <w:r w:rsidR="00356B3F" w:rsidRPr="00356B3F">
        <w:rPr>
          <w:noProof/>
          <w:sz w:val="22"/>
        </w:rPr>
        <w:t> </w:t>
      </w:r>
      <w:r w:rsidR="00697CD1" w:rsidRPr="00356B3F">
        <w:rPr>
          <w:sz w:val="22"/>
        </w:rPr>
        <w:fldChar w:fldCharType="end"/>
      </w:r>
    </w:p>
    <w:sectPr w:rsidR="00557ABF" w:rsidRPr="00557ABF" w:rsidSect="003D63BC">
      <w:type w:val="continuous"/>
      <w:pgSz w:w="12240" w:h="15840"/>
      <w:pgMar w:top="720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BC" w:rsidRDefault="003D63BC" w:rsidP="003D63BC">
      <w:r>
        <w:separator/>
      </w:r>
    </w:p>
  </w:endnote>
  <w:endnote w:type="continuationSeparator" w:id="0">
    <w:p w:rsidR="003D63BC" w:rsidRDefault="003D63BC" w:rsidP="003D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BC" w:rsidRPr="003D63BC" w:rsidRDefault="003D63BC" w:rsidP="003D63B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Final Revised 8/17/2016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BC" w:rsidRDefault="003D63BC" w:rsidP="003D63BC">
      <w:r>
        <w:separator/>
      </w:r>
    </w:p>
  </w:footnote>
  <w:footnote w:type="continuationSeparator" w:id="0">
    <w:p w:rsidR="003D63BC" w:rsidRDefault="003D63BC" w:rsidP="003D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29F"/>
    <w:multiLevelType w:val="hybridMultilevel"/>
    <w:tmpl w:val="57DAD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30FA3"/>
    <w:multiLevelType w:val="hybridMultilevel"/>
    <w:tmpl w:val="20141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03B2"/>
    <w:multiLevelType w:val="hybridMultilevel"/>
    <w:tmpl w:val="E7240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21EAC"/>
    <w:multiLevelType w:val="hybridMultilevel"/>
    <w:tmpl w:val="ADA05E70"/>
    <w:lvl w:ilvl="0" w:tplc="2FECF9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7CD"/>
    <w:multiLevelType w:val="hybridMultilevel"/>
    <w:tmpl w:val="F98C147A"/>
    <w:lvl w:ilvl="0" w:tplc="2FECF9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F"/>
    <w:rsid w:val="00085708"/>
    <w:rsid w:val="000D6970"/>
    <w:rsid w:val="001C75C3"/>
    <w:rsid w:val="001E7801"/>
    <w:rsid w:val="0020023E"/>
    <w:rsid w:val="00203C27"/>
    <w:rsid w:val="00205AF5"/>
    <w:rsid w:val="0023102D"/>
    <w:rsid w:val="00232ED5"/>
    <w:rsid w:val="0028509D"/>
    <w:rsid w:val="00296F81"/>
    <w:rsid w:val="003374C4"/>
    <w:rsid w:val="00356B3F"/>
    <w:rsid w:val="003706FE"/>
    <w:rsid w:val="003D63BC"/>
    <w:rsid w:val="004606D8"/>
    <w:rsid w:val="004A7F17"/>
    <w:rsid w:val="00526999"/>
    <w:rsid w:val="005339BB"/>
    <w:rsid w:val="00557ABF"/>
    <w:rsid w:val="00580357"/>
    <w:rsid w:val="005902D2"/>
    <w:rsid w:val="0062595C"/>
    <w:rsid w:val="006737D3"/>
    <w:rsid w:val="006918EB"/>
    <w:rsid w:val="00697CD1"/>
    <w:rsid w:val="00713FEC"/>
    <w:rsid w:val="00750CD1"/>
    <w:rsid w:val="007A4933"/>
    <w:rsid w:val="007B6F69"/>
    <w:rsid w:val="007C2253"/>
    <w:rsid w:val="00867E66"/>
    <w:rsid w:val="00902F61"/>
    <w:rsid w:val="0092265D"/>
    <w:rsid w:val="00922D28"/>
    <w:rsid w:val="009641B3"/>
    <w:rsid w:val="00977D6B"/>
    <w:rsid w:val="00980118"/>
    <w:rsid w:val="00996C30"/>
    <w:rsid w:val="009D2A67"/>
    <w:rsid w:val="009E6C2F"/>
    <w:rsid w:val="00AB63A5"/>
    <w:rsid w:val="00B138B8"/>
    <w:rsid w:val="00B35824"/>
    <w:rsid w:val="00B63184"/>
    <w:rsid w:val="00B927B8"/>
    <w:rsid w:val="00C35036"/>
    <w:rsid w:val="00CB13AE"/>
    <w:rsid w:val="00CB6893"/>
    <w:rsid w:val="00CE0CCF"/>
    <w:rsid w:val="00D168F9"/>
    <w:rsid w:val="00D27D12"/>
    <w:rsid w:val="00E20D38"/>
    <w:rsid w:val="00E73D1E"/>
    <w:rsid w:val="00E91248"/>
    <w:rsid w:val="00EA560A"/>
    <w:rsid w:val="00ED6FFD"/>
    <w:rsid w:val="00EE3816"/>
    <w:rsid w:val="00F7637B"/>
    <w:rsid w:val="00FA342E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E588C-2CDD-441B-8877-C985C23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-SingleSp">
    <w:name w:val="PS-Single Sp"/>
    <w:aliases w:val="s1"/>
    <w:basedOn w:val="Normal"/>
    <w:rsid w:val="00D27D12"/>
    <w:pPr>
      <w:spacing w:after="24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57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Ownership Transfer</vt:lpstr>
    </vt:vector>
  </TitlesOfParts>
  <Company>NCHFA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Ownership Transfer</dc:title>
  <dc:creator>mhshelburne</dc:creator>
  <cp:lastModifiedBy>Susan Westbrook</cp:lastModifiedBy>
  <cp:revision>3</cp:revision>
  <cp:lastPrinted>2004-05-14T18:13:00Z</cp:lastPrinted>
  <dcterms:created xsi:type="dcterms:W3CDTF">2016-08-17T14:34:00Z</dcterms:created>
  <dcterms:modified xsi:type="dcterms:W3CDTF">2016-08-17T14:44:00Z</dcterms:modified>
</cp:coreProperties>
</file>